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85" w:rsidRPr="005F522F" w:rsidRDefault="00887485" w:rsidP="000C1E1B">
      <w:pPr>
        <w:jc w:val="center"/>
        <w:rPr>
          <w:rFonts w:asciiTheme="minorEastAsia" w:eastAsiaTheme="minorEastAsia" w:hAnsiTheme="minorEastAsia"/>
          <w:b/>
          <w:sz w:val="24"/>
        </w:rPr>
      </w:pPr>
      <w:bookmarkStart w:id="0" w:name="OLE_LINK1"/>
      <w:bookmarkStart w:id="1" w:name="OLE_LINK2"/>
      <w:r w:rsidRPr="005F522F">
        <w:rPr>
          <w:rFonts w:asciiTheme="minorEastAsia" w:eastAsiaTheme="minorEastAsia" w:hAnsiTheme="minorEastAsia" w:hint="eastAsia"/>
          <w:b/>
          <w:sz w:val="24"/>
        </w:rPr>
        <w:t>课程教学大纲（</w:t>
      </w:r>
      <w:r w:rsidR="007C26C5">
        <w:rPr>
          <w:rFonts w:asciiTheme="minorEastAsia" w:eastAsiaTheme="minorEastAsia" w:hAnsiTheme="minorEastAsia" w:hint="eastAsia"/>
          <w:b/>
          <w:sz w:val="24"/>
        </w:rPr>
        <w:t>2016-</w:t>
      </w:r>
      <w:r w:rsidR="00A43B71">
        <w:rPr>
          <w:rFonts w:asciiTheme="minorEastAsia" w:eastAsiaTheme="minorEastAsia" w:hAnsiTheme="minorEastAsia" w:hint="eastAsia"/>
          <w:b/>
          <w:sz w:val="24"/>
        </w:rPr>
        <w:t>2017</w:t>
      </w:r>
      <w:r w:rsidR="002A0E05" w:rsidRPr="005F522F">
        <w:rPr>
          <w:rFonts w:asciiTheme="minorEastAsia" w:eastAsiaTheme="minorEastAsia" w:hAnsiTheme="minorEastAsia" w:hint="eastAsia"/>
          <w:b/>
          <w:sz w:val="24"/>
        </w:rPr>
        <w:t>学年第二</w:t>
      </w:r>
      <w:r w:rsidRPr="005F522F">
        <w:rPr>
          <w:rFonts w:asciiTheme="minorEastAsia" w:eastAsiaTheme="minorEastAsia" w:hAnsiTheme="minorEastAsia" w:hint="eastAsia"/>
          <w:b/>
          <w:sz w:val="24"/>
        </w:rPr>
        <w:t>学期）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课程名称</w:t>
      </w:r>
      <w:r w:rsidRPr="005F522F">
        <w:rPr>
          <w:rFonts w:asciiTheme="minorEastAsia" w:eastAsiaTheme="minorEastAsia" w:hAnsiTheme="minorEastAsia"/>
          <w:b/>
          <w:sz w:val="24"/>
        </w:rPr>
        <w:t>:</w:t>
      </w:r>
      <w:r w:rsidR="001E706D">
        <w:rPr>
          <w:rFonts w:asciiTheme="minorEastAsia" w:eastAsiaTheme="minorEastAsia" w:hAnsiTheme="minorEastAsia" w:hint="eastAsia"/>
          <w:sz w:val="24"/>
        </w:rPr>
        <w:t>法语</w:t>
      </w:r>
      <w:r w:rsidR="002A0E05" w:rsidRPr="005F522F">
        <w:rPr>
          <w:rFonts w:asciiTheme="minorEastAsia" w:eastAsiaTheme="minorEastAsia" w:hAnsiTheme="minorEastAsia" w:hint="eastAsia"/>
          <w:sz w:val="24"/>
        </w:rPr>
        <w:t>国家与地区概况</w:t>
      </w:r>
      <w:r w:rsidR="00E32C49">
        <w:rPr>
          <w:rFonts w:asciiTheme="minorEastAsia" w:eastAsiaTheme="minorEastAsia" w:hAnsiTheme="minorEastAsia" w:hint="eastAsia"/>
          <w:sz w:val="24"/>
        </w:rPr>
        <w:t xml:space="preserve"> </w:t>
      </w:r>
      <w:r w:rsidR="000835AC">
        <w:rPr>
          <w:rFonts w:asciiTheme="minorEastAsia" w:eastAsiaTheme="minorEastAsia" w:hAnsiTheme="minorEastAsia" w:hint="eastAsia"/>
          <w:sz w:val="24"/>
        </w:rPr>
        <w:t xml:space="preserve">  Francophone Studies</w:t>
      </w:r>
    </w:p>
    <w:p w:rsidR="00887485" w:rsidRPr="005F522F" w:rsidRDefault="00140A66" w:rsidP="000C1E1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</w:r>
      <w:r>
        <w:rPr>
          <w:rFonts w:asciiTheme="minorEastAsia" w:eastAsiaTheme="minorEastAsia" w:hAnsiTheme="minorEastAsia"/>
          <w:sz w:val="24"/>
        </w:rPr>
        <w:pict>
          <v:rect id="_x0000_s1027" style="width:415.5pt;height:3.75pt;flip:y;mso-left-percent:-10001;mso-top-percent:-10001;mso-position-horizontal:absolute;mso-position-horizontal-relative:char;mso-position-vertical:absolute;mso-position-vertical-relative:line;mso-left-percent:-10001;mso-top-percent:-10001" fillcolor="gray" stroked="f"/>
        </w:pict>
      </w:r>
    </w:p>
    <w:p w:rsidR="00887485" w:rsidRPr="005F522F" w:rsidRDefault="00887485" w:rsidP="000C1E1B">
      <w:pPr>
        <w:rPr>
          <w:rFonts w:asciiTheme="minorEastAsia" w:eastAsiaTheme="minorEastAsia" w:hAnsiTheme="minorEastAsia" w:cs="Arial"/>
          <w:b/>
          <w:bCs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授课教师</w:t>
      </w:r>
      <w:r w:rsidRPr="005F522F">
        <w:rPr>
          <w:rFonts w:asciiTheme="minorEastAsia" w:eastAsiaTheme="minorEastAsia" w:hAnsiTheme="minorEastAsia" w:cs="Arial"/>
          <w:b/>
          <w:bCs/>
          <w:sz w:val="24"/>
        </w:rPr>
        <w:t>: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>李洪峰</w:t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ab/>
      </w:r>
      <w:r w:rsidRPr="005F522F">
        <w:rPr>
          <w:rFonts w:asciiTheme="minorEastAsia" w:eastAsiaTheme="minorEastAsia" w:hAnsiTheme="minorEastAsia" w:hint="eastAsia"/>
          <w:sz w:val="24"/>
        </w:rPr>
        <w:t>电子邮箱</w:t>
      </w:r>
      <w:r w:rsidRPr="005F522F">
        <w:rPr>
          <w:rFonts w:asciiTheme="minorEastAsia" w:eastAsiaTheme="minorEastAsia" w:hAnsiTheme="minorEastAsia" w:cs="Arial"/>
          <w:b/>
          <w:bCs/>
          <w:sz w:val="24"/>
        </w:rPr>
        <w:t>:</w:t>
      </w:r>
      <w:hyperlink r:id="rId7" w:history="1">
        <w:r w:rsidRPr="005F522F">
          <w:rPr>
            <w:rStyle w:val="a4"/>
            <w:rFonts w:asciiTheme="minorEastAsia" w:eastAsiaTheme="minorEastAsia" w:hAnsiTheme="minorEastAsia" w:cs="Arial" w:hint="eastAsia"/>
            <w:bCs/>
            <w:sz w:val="24"/>
          </w:rPr>
          <w:t>lihongfeng@bfsu.edu.cn</w:t>
        </w:r>
      </w:hyperlink>
    </w:p>
    <w:p w:rsidR="00887485" w:rsidRPr="005F522F" w:rsidRDefault="00887485" w:rsidP="000C1E1B">
      <w:pPr>
        <w:ind w:left="240" w:hanging="240"/>
        <w:rPr>
          <w:rFonts w:asciiTheme="minorEastAsia" w:eastAsiaTheme="minorEastAsia" w:hAnsiTheme="minorEastAsia" w:cs="Arial"/>
          <w:bCs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授课对象</w:t>
      </w:r>
      <w:r w:rsidRPr="005F522F">
        <w:rPr>
          <w:rFonts w:asciiTheme="minorEastAsia" w:eastAsiaTheme="minorEastAsia" w:hAnsiTheme="minorEastAsia" w:cs="Arial"/>
          <w:b/>
          <w:bCs/>
          <w:sz w:val="24"/>
        </w:rPr>
        <w:t>: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>法语系</w:t>
      </w:r>
      <w:r w:rsidR="00910111" w:rsidRPr="005F522F">
        <w:rPr>
          <w:rFonts w:asciiTheme="minorEastAsia" w:eastAsiaTheme="minorEastAsia" w:hAnsiTheme="minorEastAsia" w:cs="Arial" w:hint="eastAsia"/>
          <w:bCs/>
          <w:sz w:val="24"/>
        </w:rPr>
        <w:t>201</w:t>
      </w:r>
      <w:r w:rsidR="00B96BF6">
        <w:rPr>
          <w:rFonts w:asciiTheme="minorEastAsia" w:eastAsiaTheme="minorEastAsia" w:hAnsiTheme="minorEastAsia" w:cs="Arial" w:hint="eastAsia"/>
          <w:bCs/>
          <w:sz w:val="24"/>
        </w:rPr>
        <w:t>4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 xml:space="preserve">级 </w:t>
      </w:r>
    </w:p>
    <w:p w:rsidR="00887485" w:rsidRPr="005F522F" w:rsidRDefault="00887485" w:rsidP="000C1E1B">
      <w:pPr>
        <w:ind w:left="240" w:hanging="240"/>
        <w:rPr>
          <w:rFonts w:asciiTheme="minorEastAsia" w:eastAsiaTheme="minorEastAsia" w:hAnsiTheme="minorEastAsia" w:cs="Arial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授课时间</w:t>
      </w:r>
      <w:r w:rsidRPr="005F522F">
        <w:rPr>
          <w:rFonts w:asciiTheme="minorEastAsia" w:eastAsiaTheme="minorEastAsia" w:hAnsiTheme="minorEastAsia" w:cs="Arial" w:hint="eastAsia"/>
          <w:b/>
          <w:bCs/>
          <w:sz w:val="24"/>
        </w:rPr>
        <w:t xml:space="preserve">: 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>每周二</w:t>
      </w:r>
      <w:r w:rsidR="00910111" w:rsidRPr="005F522F">
        <w:rPr>
          <w:rFonts w:asciiTheme="minorEastAsia" w:eastAsiaTheme="minorEastAsia" w:hAnsiTheme="minorEastAsia" w:cs="Arial" w:hint="eastAsia"/>
          <w:bCs/>
          <w:sz w:val="24"/>
        </w:rPr>
        <w:t xml:space="preserve"> 10</w:t>
      </w:r>
      <w:r w:rsidR="00D91376" w:rsidRPr="005F522F">
        <w:rPr>
          <w:rFonts w:asciiTheme="minorEastAsia" w:eastAsiaTheme="minorEastAsia" w:hAnsiTheme="minorEastAsia" w:cs="Arial"/>
          <w:bCs/>
          <w:sz w:val="24"/>
        </w:rPr>
        <w:t>:00-12:00</w:t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Pr="005F522F">
        <w:rPr>
          <w:rFonts w:asciiTheme="minorEastAsia" w:eastAsiaTheme="minorEastAsia" w:hAnsiTheme="minorEastAsia" w:hint="eastAsia"/>
          <w:sz w:val="24"/>
        </w:rPr>
        <w:t xml:space="preserve">授课地点:  </w:t>
      </w:r>
      <w:r w:rsidR="00BE4F6E">
        <w:rPr>
          <w:rFonts w:asciiTheme="minorEastAsia" w:eastAsiaTheme="minorEastAsia" w:hAnsiTheme="minorEastAsia" w:cs="Arial" w:hint="eastAsia"/>
          <w:bCs/>
          <w:sz w:val="24"/>
        </w:rPr>
        <w:t>逸夫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>楼</w:t>
      </w:r>
      <w:r w:rsidR="00700BD3">
        <w:rPr>
          <w:rFonts w:asciiTheme="minorEastAsia" w:eastAsiaTheme="minorEastAsia" w:hAnsiTheme="minorEastAsia" w:cs="Arial" w:hint="eastAsia"/>
          <w:bCs/>
          <w:sz w:val="24"/>
        </w:rPr>
        <w:t>318</w:t>
      </w:r>
    </w:p>
    <w:p w:rsidR="00887485" w:rsidRPr="005F522F" w:rsidRDefault="00887485" w:rsidP="000C1E1B">
      <w:pPr>
        <w:ind w:left="240" w:hanging="240"/>
        <w:rPr>
          <w:rFonts w:asciiTheme="minorEastAsia" w:eastAsiaTheme="minorEastAsia" w:hAnsiTheme="minorEastAsia" w:cs="Arial"/>
          <w:bCs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答疑时间</w:t>
      </w:r>
      <w:r w:rsidRPr="005F522F">
        <w:rPr>
          <w:rFonts w:asciiTheme="minorEastAsia" w:eastAsiaTheme="minorEastAsia" w:hAnsiTheme="minorEastAsia" w:cs="Arial" w:hint="eastAsia"/>
          <w:b/>
          <w:bCs/>
          <w:sz w:val="24"/>
        </w:rPr>
        <w:t>: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 xml:space="preserve">预约 </w:t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="00BB12B5">
        <w:rPr>
          <w:rFonts w:asciiTheme="minorEastAsia" w:eastAsiaTheme="minorEastAsia" w:hAnsiTheme="minorEastAsia" w:cs="Arial" w:hint="eastAsia"/>
          <w:bCs/>
          <w:sz w:val="24"/>
        </w:rPr>
        <w:tab/>
      </w:r>
      <w:r w:rsidRPr="005F522F">
        <w:rPr>
          <w:rFonts w:asciiTheme="minorEastAsia" w:eastAsiaTheme="minorEastAsia" w:hAnsiTheme="minorEastAsia" w:hint="eastAsia"/>
          <w:sz w:val="24"/>
        </w:rPr>
        <w:t>办公地址</w:t>
      </w:r>
      <w:r w:rsidRPr="005F522F">
        <w:rPr>
          <w:rFonts w:asciiTheme="minorEastAsia" w:eastAsiaTheme="minorEastAsia" w:hAnsiTheme="minorEastAsia" w:cs="Arial" w:hint="eastAsia"/>
          <w:b/>
          <w:bCs/>
          <w:sz w:val="24"/>
        </w:rPr>
        <w:t>:</w:t>
      </w:r>
      <w:r w:rsidRPr="005F522F">
        <w:rPr>
          <w:rFonts w:asciiTheme="minorEastAsia" w:eastAsiaTheme="minorEastAsia" w:hAnsiTheme="minorEastAsia" w:cs="Arial" w:hint="eastAsia"/>
          <w:bCs/>
          <w:sz w:val="24"/>
        </w:rPr>
        <w:t xml:space="preserve">  东院</w:t>
      </w:r>
      <w:r w:rsidR="00106B06" w:rsidRPr="005F522F">
        <w:rPr>
          <w:rFonts w:asciiTheme="minorEastAsia" w:eastAsiaTheme="minorEastAsia" w:hAnsiTheme="minorEastAsia" w:cs="Arial" w:hint="eastAsia"/>
          <w:bCs/>
          <w:sz w:val="24"/>
        </w:rPr>
        <w:t>主楼238</w:t>
      </w:r>
    </w:p>
    <w:p w:rsidR="00887485" w:rsidRPr="005F522F" w:rsidRDefault="00140A66" w:rsidP="000C1E1B">
      <w:pPr>
        <w:rPr>
          <w:rFonts w:asciiTheme="minorEastAsia" w:eastAsiaTheme="minorEastAsia" w:hAnsiTheme="minorEastAsia"/>
          <w:sz w:val="24"/>
        </w:rPr>
      </w:pPr>
      <w:r w:rsidRPr="00140A66">
        <w:rPr>
          <w:rFonts w:asciiTheme="minorEastAsia" w:eastAsiaTheme="minorEastAsia" w:hAnsiTheme="minorEastAsia" w:cs="Arial"/>
          <w:sz w:val="24"/>
        </w:rPr>
      </w:r>
      <w:r w:rsidRPr="00140A66">
        <w:rPr>
          <w:rFonts w:asciiTheme="minorEastAsia" w:eastAsiaTheme="minorEastAsia" w:hAnsiTheme="minorEastAsia" w:cs="Arial"/>
          <w:sz w:val="24"/>
        </w:rPr>
        <w:pict>
          <v:rect id="_x0000_s1026" style="width:415.5pt;height:3.75pt;mso-left-percent:-10001;mso-top-percent:-10001;mso-position-horizontal:absolute;mso-position-horizontal-relative:char;mso-position-vertical:absolute;mso-position-vertical-relative:line;mso-left-percent:-10001;mso-top-percent:-10001" fillcolor="gray" stroked="f"/>
        </w:pic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一、教学目的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知识目标：</w:t>
      </w:r>
      <w:r w:rsidR="00BC4395" w:rsidRPr="005F522F">
        <w:rPr>
          <w:rFonts w:asciiTheme="minorEastAsia" w:eastAsiaTheme="minorEastAsia" w:hAnsiTheme="minorEastAsia" w:hint="eastAsia"/>
          <w:sz w:val="24"/>
        </w:rPr>
        <w:t>使学生了解分布在五大洲的法语国家地区的政治、文化、经济情况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能力目标：</w:t>
      </w:r>
      <w:r w:rsidRPr="005F522F">
        <w:rPr>
          <w:rFonts w:asciiTheme="minorEastAsia" w:eastAsiaTheme="minorEastAsia" w:hAnsiTheme="minorEastAsia" w:hint="eastAsia"/>
          <w:sz w:val="24"/>
        </w:rPr>
        <w:tab/>
      </w:r>
      <w:r w:rsidR="00BC4395" w:rsidRPr="005F522F">
        <w:rPr>
          <w:rFonts w:asciiTheme="minorEastAsia" w:eastAsiaTheme="minorEastAsia" w:hAnsiTheme="minorEastAsia" w:hint="eastAsia"/>
          <w:sz w:val="24"/>
        </w:rPr>
        <w:t>进一</w:t>
      </w:r>
      <w:r w:rsidR="001E706D">
        <w:rPr>
          <w:rFonts w:asciiTheme="minorEastAsia" w:eastAsiaTheme="minorEastAsia" w:hAnsiTheme="minorEastAsia" w:hint="eastAsia"/>
          <w:sz w:val="24"/>
        </w:rPr>
        <w:t>步培养学生的法语表达和研究能力，掌握搜集、利用、分析资料的方法</w:t>
      </w:r>
    </w:p>
    <w:p w:rsidR="00887485" w:rsidRPr="005F522F" w:rsidRDefault="00887485" w:rsidP="000C1E1B">
      <w:pPr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素质目标：</w:t>
      </w:r>
      <w:r w:rsidRPr="005F522F">
        <w:rPr>
          <w:rFonts w:asciiTheme="minorEastAsia" w:eastAsiaTheme="minorEastAsia" w:hAnsiTheme="minorEastAsia" w:hint="eastAsia"/>
          <w:sz w:val="24"/>
        </w:rPr>
        <w:tab/>
      </w:r>
      <w:r w:rsidR="001E706D">
        <w:rPr>
          <w:rFonts w:asciiTheme="minorEastAsia" w:eastAsiaTheme="minorEastAsia" w:hAnsiTheme="minorEastAsia" w:hint="eastAsia"/>
          <w:sz w:val="24"/>
        </w:rPr>
        <w:t>对法语地区的</w:t>
      </w:r>
      <w:r w:rsidR="00BC4395" w:rsidRPr="005F522F">
        <w:rPr>
          <w:rFonts w:asciiTheme="minorEastAsia" w:eastAsiaTheme="minorEastAsia" w:hAnsiTheme="minorEastAsia" w:hint="eastAsia"/>
          <w:sz w:val="24"/>
        </w:rPr>
        <w:t>个性问题有一定高度的认识与思考</w:t>
      </w:r>
    </w:p>
    <w:p w:rsidR="00BC4395" w:rsidRPr="005F522F" w:rsidRDefault="00BC4395" w:rsidP="000C1E1B">
      <w:pPr>
        <w:rPr>
          <w:rFonts w:asciiTheme="minorEastAsia" w:eastAsiaTheme="minorEastAsia" w:hAnsiTheme="minorEastAsia"/>
          <w:b/>
          <w:sz w:val="24"/>
        </w:rPr>
      </w:pP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二、教学内容及安排</w:t>
      </w:r>
    </w:p>
    <w:p w:rsidR="004254EE" w:rsidRPr="005F522F" w:rsidRDefault="004254EE" w:rsidP="000C1E1B">
      <w:pPr>
        <w:rPr>
          <w:rFonts w:asciiTheme="minorEastAsia" w:eastAsiaTheme="minorEastAsia" w:hAnsiTheme="minorEastAsia"/>
          <w:sz w:val="24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9"/>
        <w:gridCol w:w="1581"/>
        <w:gridCol w:w="4111"/>
        <w:gridCol w:w="567"/>
        <w:gridCol w:w="1475"/>
      </w:tblGrid>
      <w:tr w:rsidR="00AC1171" w:rsidRPr="005F522F" w:rsidTr="000B3D48">
        <w:trPr>
          <w:trHeight w:val="621"/>
          <w:jc w:val="center"/>
        </w:trPr>
        <w:tc>
          <w:tcPr>
            <w:tcW w:w="1079" w:type="dxa"/>
            <w:vAlign w:val="center"/>
          </w:tcPr>
          <w:p w:rsidR="00C77BB7" w:rsidRPr="005F522F" w:rsidRDefault="00C77BB7" w:rsidP="000C1E1B">
            <w:pPr>
              <w:ind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周 次</w:t>
            </w:r>
          </w:p>
        </w:tc>
        <w:tc>
          <w:tcPr>
            <w:tcW w:w="1581" w:type="dxa"/>
            <w:vAlign w:val="center"/>
          </w:tcPr>
          <w:p w:rsidR="00C77BB7" w:rsidRPr="005F522F" w:rsidRDefault="00C77BB7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 xml:space="preserve">时  </w:t>
            </w:r>
            <w:r w:rsidR="00D91376" w:rsidRPr="005F522F">
              <w:rPr>
                <w:rFonts w:asciiTheme="minorEastAsia" w:eastAsiaTheme="minorEastAsia" w:hAnsiTheme="minorEastAsia" w:hint="eastAsia"/>
                <w:sz w:val="24"/>
              </w:rPr>
              <w:t>间</w:t>
            </w:r>
          </w:p>
        </w:tc>
        <w:tc>
          <w:tcPr>
            <w:tcW w:w="4111" w:type="dxa"/>
          </w:tcPr>
          <w:p w:rsidR="00C77BB7" w:rsidRPr="005F522F" w:rsidRDefault="000B3D48" w:rsidP="000B3D4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教学内容</w:t>
            </w:r>
          </w:p>
        </w:tc>
        <w:tc>
          <w:tcPr>
            <w:tcW w:w="567" w:type="dxa"/>
            <w:vAlign w:val="center"/>
          </w:tcPr>
          <w:p w:rsidR="00C77BB7" w:rsidRPr="005F522F" w:rsidRDefault="00C77BB7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学时</w:t>
            </w:r>
          </w:p>
        </w:tc>
        <w:tc>
          <w:tcPr>
            <w:tcW w:w="1475" w:type="dxa"/>
            <w:vAlign w:val="center"/>
          </w:tcPr>
          <w:p w:rsidR="00C77BB7" w:rsidRPr="005F522F" w:rsidRDefault="00C77BB7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AC1171" w:rsidRPr="00C07A79" w:rsidTr="000B3D48">
        <w:trPr>
          <w:trHeight w:val="599"/>
          <w:jc w:val="center"/>
        </w:trPr>
        <w:tc>
          <w:tcPr>
            <w:tcW w:w="1079" w:type="dxa"/>
            <w:vAlign w:val="center"/>
          </w:tcPr>
          <w:p w:rsidR="004254EE" w:rsidRPr="00C07A79" w:rsidRDefault="004254EE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81" w:type="dxa"/>
            <w:vAlign w:val="center"/>
          </w:tcPr>
          <w:p w:rsidR="004254EE" w:rsidRPr="00C07A79" w:rsidRDefault="00A43B71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2017</w:t>
            </w:r>
            <w:r w:rsidR="004254EE" w:rsidRPr="00C07A79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5A0018"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4254EE" w:rsidRPr="00C07A79">
              <w:rPr>
                <w:rFonts w:asciiTheme="minorEastAsia" w:eastAsiaTheme="minorEastAsia" w:hAnsiTheme="minorEastAsia"/>
                <w:sz w:val="24"/>
              </w:rPr>
              <w:t>.</w:t>
            </w:r>
            <w:r w:rsidR="005A0018" w:rsidRPr="00C07A79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4111" w:type="dxa"/>
          </w:tcPr>
          <w:p w:rsidR="004254EE" w:rsidRPr="00C07A79" w:rsidRDefault="004254EE" w:rsidP="00C07A79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课程方法论</w:t>
            </w:r>
            <w:r w:rsidR="000C1E1B" w:rsidRPr="00C07A79">
              <w:rPr>
                <w:rFonts w:asciiTheme="minorEastAsia" w:eastAsiaTheme="minorEastAsia" w:hAnsiTheme="minorEastAsia" w:hint="eastAsia"/>
                <w:sz w:val="24"/>
              </w:rPr>
              <w:t>＋</w:t>
            </w:r>
            <w:r w:rsidRPr="00C07A79">
              <w:rPr>
                <w:rFonts w:asciiTheme="minorEastAsia" w:eastAsiaTheme="minorEastAsia" w:hAnsiTheme="minorEastAsia" w:hint="eastAsia"/>
                <w:sz w:val="24"/>
              </w:rPr>
              <w:t>法语发展简史</w:t>
            </w:r>
          </w:p>
        </w:tc>
        <w:tc>
          <w:tcPr>
            <w:tcW w:w="567" w:type="dxa"/>
            <w:vAlign w:val="center"/>
          </w:tcPr>
          <w:p w:rsidR="004254EE" w:rsidRPr="00C07A79" w:rsidRDefault="004254EE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Align w:val="center"/>
          </w:tcPr>
          <w:p w:rsidR="004254EE" w:rsidRPr="00C07A79" w:rsidRDefault="004254EE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580"/>
          <w:jc w:val="center"/>
        </w:trPr>
        <w:tc>
          <w:tcPr>
            <w:tcW w:w="1079" w:type="dxa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3.</w:t>
            </w:r>
            <w:r w:rsidR="005A0018" w:rsidRPr="00C07A79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4111" w:type="dxa"/>
          </w:tcPr>
          <w:p w:rsidR="005F522F" w:rsidRPr="00C07A79" w:rsidRDefault="005F522F" w:rsidP="000C1E1B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瑞士概况＋瑞士中立问题 </w:t>
            </w:r>
          </w:p>
        </w:tc>
        <w:tc>
          <w:tcPr>
            <w:tcW w:w="567" w:type="dxa"/>
            <w:vAlign w:val="center"/>
          </w:tcPr>
          <w:p w:rsidR="005F522F" w:rsidRPr="00C07A79" w:rsidRDefault="005F522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欧洲部分</w:t>
            </w: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81" w:type="dxa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3.1</w:t>
            </w:r>
            <w:r w:rsidR="00517235" w:rsidRPr="00C07A79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4111" w:type="dxa"/>
          </w:tcPr>
          <w:p w:rsidR="005F522F" w:rsidRPr="00C07A79" w:rsidRDefault="005F522F" w:rsidP="000C1E1B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从比利时法语区与</w:t>
            </w:r>
            <w:proofErr w:type="gramStart"/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弗莱</w:t>
            </w:r>
            <w:proofErr w:type="gramEnd"/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芒语区的矛盾看比利时社会文化特点</w:t>
            </w:r>
          </w:p>
        </w:tc>
        <w:tc>
          <w:tcPr>
            <w:tcW w:w="567" w:type="dxa"/>
            <w:vAlign w:val="center"/>
          </w:tcPr>
          <w:p w:rsidR="005F522F" w:rsidRPr="00C07A79" w:rsidRDefault="005F522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3.2</w:t>
            </w:r>
            <w:r w:rsidR="005A0018" w:rsidRPr="00C07A79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111" w:type="dxa"/>
          </w:tcPr>
          <w:p w:rsidR="005F522F" w:rsidRPr="00C07A79" w:rsidRDefault="005F522F" w:rsidP="000C1E1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欧洲法语国家：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 xml:space="preserve">卢森堡、摩纳哥 </w:t>
            </w:r>
            <w:r w:rsidR="000B3D48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（学生口头报告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 xml:space="preserve">） </w:t>
            </w: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+ 课堂即兴模拟：欧盟中的法语使用情况</w:t>
            </w:r>
          </w:p>
        </w:tc>
        <w:tc>
          <w:tcPr>
            <w:tcW w:w="567" w:type="dxa"/>
            <w:vAlign w:val="center"/>
          </w:tcPr>
          <w:p w:rsidR="005F522F" w:rsidRPr="00C07A79" w:rsidRDefault="005F522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81" w:type="dxa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3.29</w:t>
            </w:r>
          </w:p>
        </w:tc>
        <w:tc>
          <w:tcPr>
            <w:tcW w:w="4111" w:type="dxa"/>
          </w:tcPr>
          <w:p w:rsidR="000B3D48" w:rsidRDefault="005F522F" w:rsidP="00AC117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非洲</w:t>
            </w:r>
            <w:r w:rsidR="00FD444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概况</w:t>
            </w:r>
          </w:p>
          <w:p w:rsidR="005F522F" w:rsidRPr="00C07A79" w:rsidRDefault="00FD4446" w:rsidP="00AC117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（包括泛非主义与非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盟建设</w:t>
            </w:r>
            <w:proofErr w:type="gramEnd"/>
            <w:r w:rsidR="00AC117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等）</w:t>
            </w:r>
          </w:p>
        </w:tc>
        <w:tc>
          <w:tcPr>
            <w:tcW w:w="567" w:type="dxa"/>
            <w:vAlign w:val="center"/>
          </w:tcPr>
          <w:p w:rsidR="005F522F" w:rsidRPr="00C07A79" w:rsidRDefault="005F522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5F522F" w:rsidRPr="00C07A79" w:rsidRDefault="005F522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非洲部分</w:t>
            </w: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4.5清明节放假</w:t>
            </w:r>
          </w:p>
        </w:tc>
        <w:tc>
          <w:tcPr>
            <w:tcW w:w="4111" w:type="dxa"/>
          </w:tcPr>
          <w:p w:rsidR="006A0617" w:rsidRPr="00C07A79" w:rsidRDefault="006A0617" w:rsidP="000D5EF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布置阅读</w:t>
            </w:r>
          </w:p>
        </w:tc>
        <w:tc>
          <w:tcPr>
            <w:tcW w:w="567" w:type="dxa"/>
            <w:vAlign w:val="center"/>
          </w:tcPr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4.11</w:t>
            </w:r>
          </w:p>
        </w:tc>
        <w:tc>
          <w:tcPr>
            <w:tcW w:w="4111" w:type="dxa"/>
          </w:tcPr>
          <w:p w:rsidR="00661CCF" w:rsidRPr="00C07A79" w:rsidRDefault="00FD4446" w:rsidP="00CE067A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阿拉伯文化、法语文化和马格里布文化：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马格里布三国（学生口头报告，结合时事）</w:t>
            </w:r>
          </w:p>
        </w:tc>
        <w:tc>
          <w:tcPr>
            <w:tcW w:w="567" w:type="dxa"/>
            <w:vAlign w:val="center"/>
          </w:tcPr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694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4.18</w:t>
            </w:r>
          </w:p>
        </w:tc>
        <w:tc>
          <w:tcPr>
            <w:tcW w:w="4111" w:type="dxa"/>
          </w:tcPr>
          <w:p w:rsidR="00661CCF" w:rsidRPr="00C07A79" w:rsidRDefault="00AC1171" w:rsidP="00AC1171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法国对非政策</w:t>
            </w:r>
          </w:p>
        </w:tc>
        <w:tc>
          <w:tcPr>
            <w:tcW w:w="567" w:type="dxa"/>
            <w:vAlign w:val="center"/>
          </w:tcPr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621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ind w:firstLine="240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 xml:space="preserve"> 9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4.25</w:t>
            </w:r>
          </w:p>
        </w:tc>
        <w:tc>
          <w:tcPr>
            <w:tcW w:w="4111" w:type="dxa"/>
          </w:tcPr>
          <w:p w:rsidR="00661CCF" w:rsidRPr="00C07A79" w:rsidRDefault="00CE067A" w:rsidP="000C1E1B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国别案例研究之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西非三国（学生参与，结合时事）</w:t>
            </w:r>
          </w:p>
        </w:tc>
        <w:tc>
          <w:tcPr>
            <w:tcW w:w="567" w:type="dxa"/>
            <w:vAlign w:val="center"/>
          </w:tcPr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5.2</w:t>
            </w:r>
          </w:p>
        </w:tc>
        <w:tc>
          <w:tcPr>
            <w:tcW w:w="4111" w:type="dxa"/>
          </w:tcPr>
          <w:p w:rsidR="00661CCF" w:rsidRPr="00C07A79" w:rsidRDefault="00AC1171" w:rsidP="00AA7F1C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中国与法语非洲国家的关系（包括中国对非政策和对非公共外交，中西方与非洲合作模式对比）</w:t>
            </w:r>
          </w:p>
        </w:tc>
        <w:tc>
          <w:tcPr>
            <w:tcW w:w="567" w:type="dxa"/>
            <w:vAlign w:val="center"/>
          </w:tcPr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5.9</w:t>
            </w:r>
          </w:p>
        </w:tc>
        <w:tc>
          <w:tcPr>
            <w:tcW w:w="4111" w:type="dxa"/>
          </w:tcPr>
          <w:p w:rsidR="00661CCF" w:rsidRPr="00077B93" w:rsidRDefault="00661CCF" w:rsidP="000C1E1B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国别案例研究之中</w:t>
            </w:r>
            <w:r w:rsidR="00AC1171"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东</w:t>
            </w:r>
            <w:r w:rsidRPr="00077B93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>非三国（学生参与，结合时事）</w:t>
            </w:r>
          </w:p>
        </w:tc>
        <w:tc>
          <w:tcPr>
            <w:tcW w:w="567" w:type="dxa"/>
            <w:vAlign w:val="center"/>
          </w:tcPr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12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5.16</w:t>
            </w:r>
          </w:p>
        </w:tc>
        <w:tc>
          <w:tcPr>
            <w:tcW w:w="4111" w:type="dxa"/>
          </w:tcPr>
          <w:p w:rsidR="00661CCF" w:rsidRPr="00C07A79" w:rsidRDefault="00661CCF" w:rsidP="00AC1171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法语在美洲的发展+ 魁北克</w:t>
            </w:r>
            <w:r w:rsidR="00C8624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社会文化</w:t>
            </w:r>
          </w:p>
        </w:tc>
        <w:tc>
          <w:tcPr>
            <w:tcW w:w="567" w:type="dxa"/>
            <w:vAlign w:val="center"/>
          </w:tcPr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661CCF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美洲部分</w:t>
            </w:r>
          </w:p>
          <w:p w:rsidR="00AC1171" w:rsidRPr="00C07A79" w:rsidRDefault="00AC1171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（根据魁北克专家访问情况调整）</w:t>
            </w:r>
          </w:p>
        </w:tc>
      </w:tr>
      <w:tr w:rsidR="00AC1171" w:rsidRPr="00C07A79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5.23</w:t>
            </w:r>
          </w:p>
        </w:tc>
        <w:tc>
          <w:tcPr>
            <w:tcW w:w="4111" w:type="dxa"/>
          </w:tcPr>
          <w:p w:rsidR="00661CCF" w:rsidRPr="00C07A79" w:rsidRDefault="00661CCF" w:rsidP="009D2381">
            <w:pPr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魁北克的身份认同</w:t>
            </w:r>
            <w:r w:rsidR="00C8624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问题</w:t>
            </w:r>
          </w:p>
        </w:tc>
        <w:tc>
          <w:tcPr>
            <w:tcW w:w="567" w:type="dxa"/>
            <w:vAlign w:val="center"/>
          </w:tcPr>
          <w:p w:rsidR="00661CCF" w:rsidRPr="00C07A79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475" w:type="dxa"/>
            <w:vMerge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5F522F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1581" w:type="dxa"/>
            <w:vAlign w:val="center"/>
          </w:tcPr>
          <w:p w:rsidR="00661CCF" w:rsidRPr="00C07A79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7A79">
              <w:rPr>
                <w:rFonts w:asciiTheme="minorEastAsia" w:eastAsiaTheme="minorEastAsia" w:hAnsiTheme="minorEastAsia" w:hint="eastAsia"/>
                <w:sz w:val="24"/>
              </w:rPr>
              <w:t>5.30端午假</w:t>
            </w:r>
          </w:p>
        </w:tc>
        <w:tc>
          <w:tcPr>
            <w:tcW w:w="4111" w:type="dxa"/>
          </w:tcPr>
          <w:p w:rsidR="00661CCF" w:rsidRPr="00C07A79" w:rsidRDefault="006A0617" w:rsidP="009D238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布置阅读</w:t>
            </w:r>
          </w:p>
        </w:tc>
        <w:tc>
          <w:tcPr>
            <w:tcW w:w="567" w:type="dxa"/>
            <w:vAlign w:val="center"/>
          </w:tcPr>
          <w:p w:rsidR="00661CCF" w:rsidRPr="005F522F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661CCF" w:rsidRPr="005F522F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5F522F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5F522F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581" w:type="dxa"/>
            <w:vAlign w:val="center"/>
          </w:tcPr>
          <w:p w:rsidR="00661CCF" w:rsidRPr="005F522F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．6</w:t>
            </w:r>
          </w:p>
        </w:tc>
        <w:tc>
          <w:tcPr>
            <w:tcW w:w="4111" w:type="dxa"/>
          </w:tcPr>
          <w:p w:rsidR="00661CCF" w:rsidRDefault="00661CCF" w:rsidP="005F522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法语国家与地区国际组织</w:t>
            </w:r>
          </w:p>
          <w:p w:rsidR="00661CCF" w:rsidRPr="005F522F" w:rsidRDefault="00661CCF" w:rsidP="005F522F">
            <w:pPr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+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自选主</w:t>
            </w:r>
            <w:r w:rsidRPr="005F522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论文</w:t>
            </w:r>
            <w:r w:rsidRPr="005F522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写作评点（30分钟） </w:t>
            </w:r>
          </w:p>
        </w:tc>
        <w:tc>
          <w:tcPr>
            <w:tcW w:w="567" w:type="dxa"/>
            <w:vAlign w:val="center"/>
          </w:tcPr>
          <w:p w:rsidR="00661CCF" w:rsidRPr="005F522F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Align w:val="center"/>
          </w:tcPr>
          <w:p w:rsidR="00661CCF" w:rsidRPr="005F522F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1171" w:rsidRPr="005F522F" w:rsidTr="000B3D48">
        <w:trPr>
          <w:trHeight w:val="616"/>
          <w:jc w:val="center"/>
        </w:trPr>
        <w:tc>
          <w:tcPr>
            <w:tcW w:w="1079" w:type="dxa"/>
            <w:vAlign w:val="center"/>
          </w:tcPr>
          <w:p w:rsidR="00661CCF" w:rsidRPr="005F522F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581" w:type="dxa"/>
            <w:vAlign w:val="center"/>
          </w:tcPr>
          <w:p w:rsidR="00661CCF" w:rsidRPr="005F522F" w:rsidRDefault="00C07A79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6.13</w:t>
            </w:r>
          </w:p>
        </w:tc>
        <w:tc>
          <w:tcPr>
            <w:tcW w:w="4111" w:type="dxa"/>
          </w:tcPr>
          <w:p w:rsidR="00661CCF" w:rsidRPr="005F522F" w:rsidRDefault="00661CCF" w:rsidP="005F522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随</w:t>
            </w:r>
            <w:proofErr w:type="gramStart"/>
            <w:r w:rsidRPr="005F522F">
              <w:rPr>
                <w:rFonts w:asciiTheme="minorEastAsia" w:eastAsiaTheme="minorEastAsia" w:hAnsiTheme="minorEastAsia" w:hint="eastAsia"/>
                <w:sz w:val="24"/>
              </w:rPr>
              <w:t>堂考试</w:t>
            </w:r>
            <w:proofErr w:type="gramEnd"/>
          </w:p>
        </w:tc>
        <w:tc>
          <w:tcPr>
            <w:tcW w:w="567" w:type="dxa"/>
            <w:vAlign w:val="center"/>
          </w:tcPr>
          <w:p w:rsidR="00661CCF" w:rsidRPr="005F522F" w:rsidRDefault="00661CCF" w:rsidP="00C07A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522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75" w:type="dxa"/>
            <w:vAlign w:val="center"/>
          </w:tcPr>
          <w:p w:rsidR="00661CCF" w:rsidRPr="005F522F" w:rsidRDefault="00661CCF" w:rsidP="000C1E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</w:p>
    <w:bookmarkEnd w:id="0"/>
    <w:bookmarkEnd w:id="1"/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三、教学要求</w:t>
      </w:r>
    </w:p>
    <w:p w:rsidR="000C1E1B" w:rsidRPr="005F522F" w:rsidRDefault="000C1E1B" w:rsidP="000C1E1B">
      <w:pPr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bookmarkStart w:id="2" w:name="_GoBack"/>
      <w:bookmarkEnd w:id="2"/>
    </w:p>
    <w:p w:rsidR="00887485" w:rsidRPr="005F522F" w:rsidRDefault="000C1E1B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 xml:space="preserve">    要求学生根据一学期的课程推进方案，</w:t>
      </w:r>
      <w:r w:rsidR="005F522F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阅读教师发放的材料，并</w:t>
      </w:r>
      <w:r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能有针对性地进行知识储备；积极参与课堂活动</w:t>
      </w:r>
      <w:r w:rsidR="005F522F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，进行主题发言，参加国际会议模拟活动；课后能在教师引导下拓展阅读，并进行</w:t>
      </w:r>
      <w:r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初步的研究活动。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</w:p>
    <w:p w:rsidR="000C1E1B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四、授课方式</w:t>
      </w:r>
      <w:r w:rsidR="005F522F">
        <w:rPr>
          <w:rFonts w:asciiTheme="minorEastAsia" w:eastAsiaTheme="minorEastAsia" w:hAnsiTheme="minorEastAsia" w:hint="eastAsia"/>
          <w:sz w:val="24"/>
        </w:rPr>
        <w:t>：</w:t>
      </w:r>
      <w:r w:rsidR="000C1E1B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教师授课（</w:t>
      </w:r>
      <w:r w:rsidR="000C1E1B" w:rsidRPr="005F522F">
        <w:rPr>
          <w:rFonts w:asciiTheme="minorEastAsia" w:eastAsiaTheme="minorEastAsia" w:hAnsiTheme="minorEastAsia" w:cs="宋体"/>
          <w:color w:val="333333"/>
          <w:kern w:val="0"/>
          <w:sz w:val="24"/>
        </w:rPr>
        <w:t>70%</w:t>
      </w:r>
      <w:r w:rsidR="000C1E1B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）与学生参与（</w:t>
      </w:r>
      <w:r w:rsidR="000C1E1B" w:rsidRPr="005F522F">
        <w:rPr>
          <w:rFonts w:asciiTheme="minorEastAsia" w:eastAsiaTheme="minorEastAsia" w:hAnsiTheme="minorEastAsia" w:cs="宋体"/>
          <w:color w:val="333333"/>
          <w:kern w:val="0"/>
          <w:sz w:val="24"/>
        </w:rPr>
        <w:t>30%</w:t>
      </w:r>
      <w:r w:rsidR="000C1E1B" w:rsidRPr="005F522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）相结合。</w:t>
      </w:r>
    </w:p>
    <w:p w:rsidR="000C1E1B" w:rsidRPr="005F522F" w:rsidRDefault="000C1E1B" w:rsidP="00AF1109">
      <w:pPr>
        <w:ind w:firstLineChars="163" w:firstLine="393"/>
        <w:rPr>
          <w:rFonts w:asciiTheme="minorEastAsia" w:eastAsiaTheme="minorEastAsia" w:hAnsiTheme="minorEastAsia"/>
          <w:b/>
          <w:color w:val="000000"/>
          <w:sz w:val="24"/>
        </w:rPr>
      </w:pPr>
      <w:r w:rsidRPr="005F522F">
        <w:rPr>
          <w:rFonts w:asciiTheme="minorEastAsia" w:eastAsiaTheme="minorEastAsia" w:hAnsiTheme="minorEastAsia" w:hint="eastAsia"/>
          <w:b/>
          <w:color w:val="000000"/>
          <w:sz w:val="24"/>
        </w:rPr>
        <w:t>学生参与形式(</w:t>
      </w:r>
      <w:r w:rsidR="00781509">
        <w:rPr>
          <w:rFonts w:asciiTheme="minorEastAsia" w:eastAsiaTheme="minorEastAsia" w:hAnsiTheme="minorEastAsia" w:hint="eastAsia"/>
          <w:b/>
          <w:color w:val="000000"/>
          <w:sz w:val="24"/>
        </w:rPr>
        <w:t>二选</w:t>
      </w:r>
      <w:proofErr w:type="gramStart"/>
      <w:r w:rsidR="00781509">
        <w:rPr>
          <w:rFonts w:asciiTheme="minorEastAsia" w:eastAsiaTheme="minorEastAsia" w:hAnsiTheme="minorEastAsia" w:hint="eastAsia"/>
          <w:b/>
          <w:color w:val="000000"/>
          <w:sz w:val="24"/>
        </w:rPr>
        <w:t>一</w:t>
      </w:r>
      <w:proofErr w:type="gramEnd"/>
      <w:r w:rsidRPr="005F522F">
        <w:rPr>
          <w:rFonts w:asciiTheme="minorEastAsia" w:eastAsiaTheme="minorEastAsia" w:hAnsiTheme="minorEastAsia" w:hint="eastAsia"/>
          <w:b/>
          <w:color w:val="000000"/>
          <w:sz w:val="24"/>
        </w:rPr>
        <w:t>)：</w:t>
      </w:r>
    </w:p>
    <w:p w:rsidR="000C1E1B" w:rsidRPr="005F522F" w:rsidRDefault="001E706D" w:rsidP="005F522F">
      <w:pPr>
        <w:ind w:firstLineChars="163" w:firstLine="391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1.</w:t>
      </w:r>
      <w:r w:rsidR="000C1E1B" w:rsidRPr="005F522F">
        <w:rPr>
          <w:rFonts w:asciiTheme="minorEastAsia" w:eastAsiaTheme="minorEastAsia" w:hAnsiTheme="minorEastAsia" w:hint="eastAsia"/>
          <w:color w:val="000000"/>
          <w:sz w:val="24"/>
        </w:rPr>
        <w:t>课堂主题发言（对象国概况和主题研究两个部分）</w:t>
      </w:r>
    </w:p>
    <w:p w:rsidR="000C1E1B" w:rsidRPr="005F522F" w:rsidRDefault="000C1E1B" w:rsidP="00781509">
      <w:pPr>
        <w:ind w:firstLineChars="163" w:firstLine="391"/>
        <w:rPr>
          <w:rFonts w:asciiTheme="minorEastAsia" w:eastAsiaTheme="minorEastAsia" w:hAnsiTheme="minorEastAsia"/>
          <w:color w:val="000000"/>
          <w:sz w:val="24"/>
        </w:rPr>
      </w:pPr>
      <w:r w:rsidRPr="005F522F">
        <w:rPr>
          <w:rFonts w:asciiTheme="minorEastAsia" w:eastAsiaTheme="minorEastAsia" w:hAnsiTheme="minorEastAsia" w:hint="eastAsia"/>
          <w:color w:val="000000"/>
          <w:sz w:val="24"/>
        </w:rPr>
        <w:t>2.</w:t>
      </w:r>
      <w:r w:rsidR="00077B93">
        <w:rPr>
          <w:rFonts w:asciiTheme="minorEastAsia" w:eastAsiaTheme="minorEastAsia" w:hAnsiTheme="minorEastAsia" w:hint="eastAsia"/>
          <w:color w:val="000000"/>
          <w:sz w:val="24"/>
        </w:rPr>
        <w:t>自选课题写作（主题与提纲需经教师审核通过）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</w:p>
    <w:p w:rsidR="00887485" w:rsidRPr="005F522F" w:rsidRDefault="00887485" w:rsidP="000C1E1B">
      <w:pPr>
        <w:rPr>
          <w:rFonts w:asciiTheme="minorEastAsia" w:eastAsiaTheme="minorEastAsia" w:hAnsiTheme="minorEastAsia"/>
          <w:b/>
          <w:sz w:val="24"/>
        </w:rPr>
      </w:pPr>
      <w:r w:rsidRPr="005F522F">
        <w:rPr>
          <w:rFonts w:asciiTheme="minorEastAsia" w:eastAsiaTheme="minorEastAsia" w:hAnsiTheme="minorEastAsia" w:hint="eastAsia"/>
          <w:b/>
          <w:sz w:val="24"/>
        </w:rPr>
        <w:t>五、采用教材</w:t>
      </w:r>
    </w:p>
    <w:p w:rsidR="00887485" w:rsidRPr="005F522F" w:rsidRDefault="00887485" w:rsidP="000C1E1B">
      <w:pPr>
        <w:widowControl/>
        <w:numPr>
          <w:ilvl w:val="0"/>
          <w:numId w:val="1"/>
        </w:numPr>
        <w:autoSpaceDE w:val="0"/>
        <w:autoSpaceDN w:val="0"/>
        <w:textAlignment w:val="bottom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b/>
          <w:sz w:val="24"/>
        </w:rPr>
        <w:t>必读书目</w:t>
      </w:r>
      <w:r w:rsidRPr="005F522F">
        <w:rPr>
          <w:rFonts w:asciiTheme="minorEastAsia" w:eastAsiaTheme="minorEastAsia" w:hAnsiTheme="minorEastAsia" w:hint="eastAsia"/>
          <w:sz w:val="24"/>
        </w:rPr>
        <w:t>：</w:t>
      </w:r>
    </w:p>
    <w:p w:rsidR="00887485" w:rsidRDefault="00887485" w:rsidP="000C1E1B">
      <w:pPr>
        <w:widowControl/>
        <w:numPr>
          <w:ilvl w:val="0"/>
          <w:numId w:val="1"/>
        </w:numPr>
        <w:autoSpaceDE w:val="0"/>
        <w:autoSpaceDN w:val="0"/>
        <w:textAlignment w:val="bottom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b/>
          <w:sz w:val="24"/>
        </w:rPr>
        <w:t>推荐书目</w:t>
      </w:r>
      <w:r w:rsidRPr="005F522F">
        <w:rPr>
          <w:rFonts w:asciiTheme="minorEastAsia" w:eastAsiaTheme="minorEastAsia" w:hAnsiTheme="minorEastAsia" w:hint="eastAsia"/>
          <w:sz w:val="24"/>
        </w:rPr>
        <w:t>：</w:t>
      </w:r>
    </w:p>
    <w:p w:rsidR="00D54EDD" w:rsidRPr="005F522F" w:rsidRDefault="00D54EDD" w:rsidP="00D54EDD">
      <w:pPr>
        <w:widowControl/>
        <w:autoSpaceDE w:val="0"/>
        <w:autoSpaceDN w:val="0"/>
        <w:ind w:left="780"/>
        <w:textAlignment w:val="bottom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教师提供的阅读文章</w:t>
      </w:r>
    </w:p>
    <w:p w:rsidR="00D54EDD" w:rsidRPr="00D54EDD" w:rsidRDefault="00887485" w:rsidP="00D54EDD">
      <w:pPr>
        <w:widowControl/>
        <w:numPr>
          <w:ilvl w:val="0"/>
          <w:numId w:val="1"/>
        </w:numPr>
        <w:autoSpaceDE w:val="0"/>
        <w:autoSpaceDN w:val="0"/>
        <w:textAlignment w:val="bottom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b/>
          <w:sz w:val="24"/>
        </w:rPr>
        <w:t>课程资源（选填）</w:t>
      </w:r>
    </w:p>
    <w:p w:rsidR="00B13262" w:rsidRPr="005F522F" w:rsidRDefault="00B13262" w:rsidP="000C1E1B">
      <w:pPr>
        <w:widowControl/>
        <w:autoSpaceDE w:val="0"/>
        <w:autoSpaceDN w:val="0"/>
        <w:ind w:left="780"/>
        <w:textAlignment w:val="bottom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教师自编讲义</w:t>
      </w: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</w:p>
    <w:p w:rsidR="00887485" w:rsidRPr="005F522F" w:rsidRDefault="00887485" w:rsidP="000C1E1B">
      <w:pPr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六、考核方式（需明确说明课程成绩各组合部分的百分比以及迟到、旷课、请假、迟交作业等相关政策和扣分原则；考核方式考虑形成性评价与终结性评价相结合）</w:t>
      </w:r>
    </w:p>
    <w:p w:rsidR="00887485" w:rsidRPr="005F522F" w:rsidRDefault="00781509" w:rsidP="000C1E1B">
      <w:pPr>
        <w:numPr>
          <w:ilvl w:val="1"/>
          <w:numId w:val="2"/>
        </w:numPr>
        <w:ind w:leftChars="2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平常成绩（包括</w:t>
      </w:r>
      <w:r w:rsidR="00077B93">
        <w:rPr>
          <w:rFonts w:asciiTheme="minorEastAsia" w:eastAsiaTheme="minorEastAsia" w:hAnsiTheme="minorEastAsia" w:hint="eastAsia"/>
          <w:sz w:val="24"/>
        </w:rPr>
        <w:t>课堂报告</w:t>
      </w:r>
      <w:r>
        <w:rPr>
          <w:rFonts w:asciiTheme="minorEastAsia" w:eastAsiaTheme="minorEastAsia" w:hAnsiTheme="minorEastAsia" w:hint="eastAsia"/>
          <w:sz w:val="24"/>
        </w:rPr>
        <w:t>和自选课题，</w:t>
      </w:r>
      <w:r w:rsidR="00077B93">
        <w:rPr>
          <w:rFonts w:asciiTheme="minorEastAsia" w:eastAsiaTheme="minorEastAsia" w:hAnsiTheme="minorEastAsia" w:hint="eastAsia"/>
          <w:sz w:val="24"/>
        </w:rPr>
        <w:t>分组情况根据选课人数决定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A103D6">
        <w:rPr>
          <w:rFonts w:asciiTheme="minorEastAsia" w:eastAsiaTheme="minorEastAsia" w:hAnsiTheme="minorEastAsia" w:hint="eastAsia"/>
          <w:sz w:val="24"/>
        </w:rPr>
        <w:t xml:space="preserve">: </w:t>
      </w:r>
      <w:r w:rsidR="000C1E1B" w:rsidRPr="005F522F">
        <w:rPr>
          <w:rFonts w:asciiTheme="minorEastAsia" w:eastAsiaTheme="minorEastAsia" w:hAnsiTheme="minorEastAsia" w:hint="eastAsia"/>
          <w:sz w:val="24"/>
        </w:rPr>
        <w:t>45</w:t>
      </w:r>
      <w:r w:rsidR="00887485" w:rsidRPr="005F522F">
        <w:rPr>
          <w:rFonts w:asciiTheme="minorEastAsia" w:eastAsiaTheme="minorEastAsia" w:hAnsiTheme="minorEastAsia"/>
          <w:sz w:val="24"/>
        </w:rPr>
        <w:t>%</w:t>
      </w:r>
    </w:p>
    <w:p w:rsidR="00887485" w:rsidRPr="005F522F" w:rsidRDefault="00887485" w:rsidP="000C1E1B">
      <w:pPr>
        <w:numPr>
          <w:ilvl w:val="1"/>
          <w:numId w:val="2"/>
        </w:numPr>
        <w:ind w:leftChars="200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出勤</w:t>
      </w:r>
      <w:r w:rsidRPr="005F522F">
        <w:rPr>
          <w:rFonts w:asciiTheme="minorEastAsia" w:eastAsiaTheme="minorEastAsia" w:hAnsiTheme="minorEastAsia"/>
          <w:sz w:val="24"/>
        </w:rPr>
        <w:t>:</w:t>
      </w:r>
      <w:r w:rsidR="000C1E1B" w:rsidRPr="005F522F">
        <w:rPr>
          <w:rFonts w:asciiTheme="minorEastAsia" w:eastAsiaTheme="minorEastAsia" w:hAnsiTheme="minorEastAsia" w:hint="eastAsia"/>
          <w:sz w:val="24"/>
        </w:rPr>
        <w:t>5</w:t>
      </w:r>
      <w:r w:rsidRPr="005F522F">
        <w:rPr>
          <w:rFonts w:asciiTheme="minorEastAsia" w:eastAsiaTheme="minorEastAsia" w:hAnsiTheme="minorEastAsia"/>
          <w:sz w:val="24"/>
        </w:rPr>
        <w:t xml:space="preserve">% </w:t>
      </w:r>
    </w:p>
    <w:p w:rsidR="001F34E8" w:rsidRPr="005F522F" w:rsidRDefault="00887485" w:rsidP="000C1E1B">
      <w:pPr>
        <w:numPr>
          <w:ilvl w:val="1"/>
          <w:numId w:val="2"/>
        </w:numPr>
        <w:ind w:leftChars="200"/>
        <w:rPr>
          <w:rFonts w:asciiTheme="minorEastAsia" w:eastAsiaTheme="minorEastAsia" w:hAnsiTheme="minorEastAsia"/>
          <w:sz w:val="24"/>
        </w:rPr>
      </w:pPr>
      <w:r w:rsidRPr="005F522F">
        <w:rPr>
          <w:rFonts w:asciiTheme="minorEastAsia" w:eastAsiaTheme="minorEastAsia" w:hAnsiTheme="minorEastAsia" w:hint="eastAsia"/>
          <w:sz w:val="24"/>
        </w:rPr>
        <w:t>期末</w:t>
      </w:r>
      <w:r w:rsidR="000C1E1B" w:rsidRPr="005F522F">
        <w:rPr>
          <w:rFonts w:asciiTheme="minorEastAsia" w:eastAsiaTheme="minorEastAsia" w:hAnsiTheme="minorEastAsia" w:hint="eastAsia"/>
          <w:sz w:val="24"/>
        </w:rPr>
        <w:t>开卷考试（论述题为主）</w:t>
      </w:r>
      <w:r w:rsidRPr="005F522F">
        <w:rPr>
          <w:rFonts w:asciiTheme="minorEastAsia" w:eastAsiaTheme="minorEastAsia" w:hAnsiTheme="minorEastAsia" w:hint="eastAsia"/>
          <w:sz w:val="24"/>
        </w:rPr>
        <w:t xml:space="preserve">:  </w:t>
      </w:r>
      <w:r w:rsidR="00D42420" w:rsidRPr="005F522F">
        <w:rPr>
          <w:rFonts w:asciiTheme="minorEastAsia" w:eastAsiaTheme="minorEastAsia" w:hAnsiTheme="minorEastAsia" w:hint="eastAsia"/>
          <w:sz w:val="24"/>
        </w:rPr>
        <w:t>5</w:t>
      </w:r>
      <w:r w:rsidR="00DD5176" w:rsidRPr="005F522F">
        <w:rPr>
          <w:rFonts w:asciiTheme="minorEastAsia" w:eastAsiaTheme="minorEastAsia" w:hAnsiTheme="minorEastAsia" w:hint="eastAsia"/>
          <w:sz w:val="24"/>
        </w:rPr>
        <w:t>0</w:t>
      </w:r>
      <w:r w:rsidRPr="005F522F">
        <w:rPr>
          <w:rFonts w:asciiTheme="minorEastAsia" w:eastAsiaTheme="minorEastAsia" w:hAnsiTheme="minorEastAsia"/>
          <w:sz w:val="24"/>
        </w:rPr>
        <w:t>%</w:t>
      </w:r>
    </w:p>
    <w:sectPr w:rsidR="001F34E8" w:rsidRPr="005F522F" w:rsidSect="009101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2C9" w:rsidRDefault="002B12C9" w:rsidP="00084E9F">
      <w:r>
        <w:separator/>
      </w:r>
    </w:p>
  </w:endnote>
  <w:endnote w:type="continuationSeparator" w:id="1">
    <w:p w:rsidR="002B12C9" w:rsidRDefault="002B12C9" w:rsidP="00084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8187"/>
      <w:docPartObj>
        <w:docPartGallery w:val="Page Numbers (Bottom of Page)"/>
        <w:docPartUnique/>
      </w:docPartObj>
    </w:sdtPr>
    <w:sdtContent>
      <w:p w:rsidR="00C156E6" w:rsidRDefault="00140A66">
        <w:pPr>
          <w:pStyle w:val="a3"/>
          <w:jc w:val="center"/>
        </w:pPr>
        <w:fldSimple w:instr=" PAGE   \* MERGEFORMAT ">
          <w:r w:rsidR="00BB3546" w:rsidRPr="00BB3546">
            <w:rPr>
              <w:noProof/>
              <w:lang w:val="zh-CN"/>
            </w:rPr>
            <w:t>1</w:t>
          </w:r>
        </w:fldSimple>
      </w:p>
    </w:sdtContent>
  </w:sdt>
  <w:p w:rsidR="00CC4A37" w:rsidRDefault="00CC4A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2C9" w:rsidRDefault="002B12C9" w:rsidP="00084E9F">
      <w:r>
        <w:separator/>
      </w:r>
    </w:p>
  </w:footnote>
  <w:footnote w:type="continuationSeparator" w:id="1">
    <w:p w:rsidR="002B12C9" w:rsidRDefault="002B12C9" w:rsidP="00084E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485"/>
    <w:rsid w:val="00077B93"/>
    <w:rsid w:val="000835AC"/>
    <w:rsid w:val="00084E9F"/>
    <w:rsid w:val="000B3D48"/>
    <w:rsid w:val="000C1E1B"/>
    <w:rsid w:val="000D5EF6"/>
    <w:rsid w:val="00106B06"/>
    <w:rsid w:val="00121940"/>
    <w:rsid w:val="00140A66"/>
    <w:rsid w:val="00146614"/>
    <w:rsid w:val="001D0056"/>
    <w:rsid w:val="001E706D"/>
    <w:rsid w:val="001F34E8"/>
    <w:rsid w:val="002426D7"/>
    <w:rsid w:val="002A0E05"/>
    <w:rsid w:val="002B12C9"/>
    <w:rsid w:val="002F495C"/>
    <w:rsid w:val="00332E76"/>
    <w:rsid w:val="003D22C4"/>
    <w:rsid w:val="004254EE"/>
    <w:rsid w:val="004B7788"/>
    <w:rsid w:val="004D7979"/>
    <w:rsid w:val="00517235"/>
    <w:rsid w:val="00522074"/>
    <w:rsid w:val="005800AD"/>
    <w:rsid w:val="005A0018"/>
    <w:rsid w:val="005B1FD3"/>
    <w:rsid w:val="005E7494"/>
    <w:rsid w:val="005F522F"/>
    <w:rsid w:val="005F767C"/>
    <w:rsid w:val="00602BA2"/>
    <w:rsid w:val="00653274"/>
    <w:rsid w:val="00661CCF"/>
    <w:rsid w:val="006A0617"/>
    <w:rsid w:val="006F269A"/>
    <w:rsid w:val="006F7B1B"/>
    <w:rsid w:val="00700BD3"/>
    <w:rsid w:val="00781509"/>
    <w:rsid w:val="007C26C5"/>
    <w:rsid w:val="00887485"/>
    <w:rsid w:val="008C4309"/>
    <w:rsid w:val="008D0E9A"/>
    <w:rsid w:val="00910111"/>
    <w:rsid w:val="009502F1"/>
    <w:rsid w:val="00981889"/>
    <w:rsid w:val="009D2381"/>
    <w:rsid w:val="009D5CAB"/>
    <w:rsid w:val="00A103D6"/>
    <w:rsid w:val="00A43B71"/>
    <w:rsid w:val="00AA7F1C"/>
    <w:rsid w:val="00AC1171"/>
    <w:rsid w:val="00AF1109"/>
    <w:rsid w:val="00B13262"/>
    <w:rsid w:val="00B923C0"/>
    <w:rsid w:val="00B96BF6"/>
    <w:rsid w:val="00BB12B5"/>
    <w:rsid w:val="00BB3546"/>
    <w:rsid w:val="00BC378A"/>
    <w:rsid w:val="00BC4395"/>
    <w:rsid w:val="00BE4F6E"/>
    <w:rsid w:val="00BF1765"/>
    <w:rsid w:val="00C07A79"/>
    <w:rsid w:val="00C156E6"/>
    <w:rsid w:val="00C77BB7"/>
    <w:rsid w:val="00C85908"/>
    <w:rsid w:val="00C86246"/>
    <w:rsid w:val="00CC4A37"/>
    <w:rsid w:val="00CD4F51"/>
    <w:rsid w:val="00CE067A"/>
    <w:rsid w:val="00D17D9F"/>
    <w:rsid w:val="00D42420"/>
    <w:rsid w:val="00D54EDD"/>
    <w:rsid w:val="00D91376"/>
    <w:rsid w:val="00DD1C3D"/>
    <w:rsid w:val="00DD5176"/>
    <w:rsid w:val="00E32C49"/>
    <w:rsid w:val="00F31A20"/>
    <w:rsid w:val="00F558D5"/>
    <w:rsid w:val="00F85AB8"/>
    <w:rsid w:val="00FB3EE1"/>
    <w:rsid w:val="00FB62A8"/>
    <w:rsid w:val="00FD4446"/>
    <w:rsid w:val="00FE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485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uiPriority w:val="99"/>
    <w:unhideWhenUsed/>
    <w:rsid w:val="00887485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981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818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hongfeng@bf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Company>BFSU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8</cp:revision>
  <dcterms:created xsi:type="dcterms:W3CDTF">2017-02-23T02:01:00Z</dcterms:created>
  <dcterms:modified xsi:type="dcterms:W3CDTF">2017-03-02T07:12:00Z</dcterms:modified>
</cp:coreProperties>
</file>